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4AF" w:rsidRPr="0087095C" w:rsidRDefault="00FD7730" w:rsidP="00FD7730">
      <w:pPr>
        <w:jc w:val="center"/>
        <w:rPr>
          <w:b/>
        </w:rPr>
      </w:pPr>
      <w:r w:rsidRPr="0087095C">
        <w:rPr>
          <w:b/>
        </w:rPr>
        <w:t xml:space="preserve">Food Web Project </w:t>
      </w:r>
    </w:p>
    <w:p w:rsidR="00FD7730" w:rsidRDefault="00FD7730" w:rsidP="00FD7730">
      <w:r>
        <w:t>Directions: This will be a two grade project due on Monday May 5</w:t>
      </w:r>
      <w:r w:rsidRPr="00FD7730">
        <w:rPr>
          <w:vertAlign w:val="superscript"/>
        </w:rPr>
        <w:t>th</w:t>
      </w:r>
      <w:r>
        <w:t xml:space="preserve">. The teacher will provide each student one 11x15 piece of paper for the design piece of the project. The back of the paper can be used for the written portion or a separate sheet can be used too. </w:t>
      </w:r>
    </w:p>
    <w:p w:rsidR="00FD7730" w:rsidRPr="00FD7730" w:rsidRDefault="00FD7730" w:rsidP="00FD7730">
      <w:pPr>
        <w:rPr>
          <w:b/>
        </w:rPr>
      </w:pPr>
      <w:r w:rsidRPr="00FD7730">
        <w:rPr>
          <w:b/>
        </w:rPr>
        <w:t xml:space="preserve">Food web must include (Unit 2.1): </w:t>
      </w:r>
    </w:p>
    <w:p w:rsidR="00FD7730" w:rsidRDefault="00FD7730" w:rsidP="00FD7730">
      <w:pPr>
        <w:pStyle w:val="ListParagraph"/>
        <w:numPr>
          <w:ilvl w:val="0"/>
          <w:numId w:val="1"/>
        </w:numPr>
      </w:pPr>
      <w:r>
        <w:t>20 organisms</w:t>
      </w:r>
    </w:p>
    <w:p w:rsidR="00FD7730" w:rsidRDefault="00FD7730" w:rsidP="00FD7730">
      <w:pPr>
        <w:pStyle w:val="ListParagraph"/>
        <w:numPr>
          <w:ilvl w:val="0"/>
          <w:numId w:val="1"/>
        </w:numPr>
      </w:pPr>
      <w:r>
        <w:t xml:space="preserve"> 30 connections </w:t>
      </w:r>
    </w:p>
    <w:p w:rsidR="00FD7730" w:rsidRDefault="00FD7730" w:rsidP="00FD7730">
      <w:pPr>
        <w:pStyle w:val="ListParagraph"/>
        <w:numPr>
          <w:ilvl w:val="0"/>
          <w:numId w:val="1"/>
        </w:numPr>
      </w:pPr>
      <w:r>
        <w:t>Arrows in the correct direction (leaving the organism pointing at the consumer)</w:t>
      </w:r>
    </w:p>
    <w:p w:rsidR="00FD7730" w:rsidRPr="00FD7730" w:rsidRDefault="00FD7730" w:rsidP="00FD7730">
      <w:pPr>
        <w:rPr>
          <w:b/>
        </w:rPr>
      </w:pPr>
      <w:r w:rsidRPr="00FD7730">
        <w:rPr>
          <w:b/>
        </w:rPr>
        <w:t>Written portion must include (LAC):</w:t>
      </w:r>
    </w:p>
    <w:p w:rsidR="00FD7730" w:rsidRDefault="00FD7730" w:rsidP="00FD7730">
      <w:pPr>
        <w:pStyle w:val="ListParagraph"/>
        <w:numPr>
          <w:ilvl w:val="0"/>
          <w:numId w:val="1"/>
        </w:numPr>
      </w:pPr>
      <w:r>
        <w:t xml:space="preserve">Complete sentence describing the connection using the correct vocabulary (handwriting must be legible) </w:t>
      </w:r>
    </w:p>
    <w:p w:rsidR="00FD7730" w:rsidRDefault="00FD7730" w:rsidP="00FD7730">
      <w:pPr>
        <w:pStyle w:val="ListParagraph"/>
        <w:numPr>
          <w:ilvl w:val="0"/>
          <w:numId w:val="1"/>
        </w:numPr>
      </w:pPr>
      <w:r>
        <w:t xml:space="preserve">Summary paragraph of what you have learned about the difference between food chains and food webs. </w:t>
      </w:r>
      <w:r w:rsidR="0087095C">
        <w:t xml:space="preserve"> Give example of a food web using yourself. </w:t>
      </w:r>
    </w:p>
    <w:p w:rsidR="00925F6B" w:rsidRDefault="00925F6B" w:rsidP="0087095C">
      <w:pPr>
        <w:jc w:val="center"/>
        <w:rPr>
          <w:b/>
        </w:rPr>
      </w:pPr>
    </w:p>
    <w:p w:rsidR="00925F6B" w:rsidRDefault="00925F6B" w:rsidP="0087095C">
      <w:pPr>
        <w:jc w:val="center"/>
        <w:rPr>
          <w:b/>
        </w:rPr>
      </w:pPr>
    </w:p>
    <w:p w:rsidR="00925F6B" w:rsidRDefault="00925F6B" w:rsidP="0087095C">
      <w:pPr>
        <w:jc w:val="center"/>
        <w:rPr>
          <w:b/>
        </w:rPr>
      </w:pPr>
    </w:p>
    <w:p w:rsidR="00925F6B" w:rsidRDefault="00925F6B" w:rsidP="0087095C">
      <w:pPr>
        <w:jc w:val="center"/>
        <w:rPr>
          <w:b/>
        </w:rPr>
      </w:pPr>
      <w:bookmarkStart w:id="0" w:name="_GoBack"/>
      <w:bookmarkEnd w:id="0"/>
    </w:p>
    <w:p w:rsidR="0087095C" w:rsidRPr="0087095C" w:rsidRDefault="0087095C" w:rsidP="0087095C">
      <w:pPr>
        <w:jc w:val="center"/>
        <w:rPr>
          <w:b/>
        </w:rPr>
      </w:pPr>
      <w:r w:rsidRPr="0087095C">
        <w:rPr>
          <w:b/>
        </w:rPr>
        <w:t xml:space="preserve">Food Web Project </w:t>
      </w:r>
    </w:p>
    <w:p w:rsidR="0087095C" w:rsidRDefault="0087095C" w:rsidP="0087095C">
      <w:r>
        <w:t>Directions: This will be a two grade project due on Monday May 5</w:t>
      </w:r>
      <w:r w:rsidRPr="00FD7730">
        <w:rPr>
          <w:vertAlign w:val="superscript"/>
        </w:rPr>
        <w:t>th</w:t>
      </w:r>
      <w:r>
        <w:t xml:space="preserve">. The teacher will provide each student one 11x15 piece of paper for the design piece of the project. The back of the paper can be used for the written portion or a separate sheet can be used too. </w:t>
      </w:r>
    </w:p>
    <w:p w:rsidR="0087095C" w:rsidRPr="00FD7730" w:rsidRDefault="0087095C" w:rsidP="0087095C">
      <w:pPr>
        <w:rPr>
          <w:b/>
        </w:rPr>
      </w:pPr>
      <w:r w:rsidRPr="00FD7730">
        <w:rPr>
          <w:b/>
        </w:rPr>
        <w:t xml:space="preserve">Food web must include (Unit 2.1): </w:t>
      </w:r>
    </w:p>
    <w:p w:rsidR="0087095C" w:rsidRDefault="0087095C" w:rsidP="0087095C">
      <w:pPr>
        <w:pStyle w:val="ListParagraph"/>
        <w:numPr>
          <w:ilvl w:val="0"/>
          <w:numId w:val="1"/>
        </w:numPr>
      </w:pPr>
      <w:r>
        <w:t>20 organisms</w:t>
      </w:r>
    </w:p>
    <w:p w:rsidR="0087095C" w:rsidRDefault="0087095C" w:rsidP="0087095C">
      <w:pPr>
        <w:pStyle w:val="ListParagraph"/>
        <w:numPr>
          <w:ilvl w:val="0"/>
          <w:numId w:val="1"/>
        </w:numPr>
      </w:pPr>
      <w:r>
        <w:t xml:space="preserve"> 30 connections </w:t>
      </w:r>
    </w:p>
    <w:p w:rsidR="0087095C" w:rsidRDefault="0087095C" w:rsidP="0087095C">
      <w:pPr>
        <w:pStyle w:val="ListParagraph"/>
        <w:numPr>
          <w:ilvl w:val="0"/>
          <w:numId w:val="1"/>
        </w:numPr>
      </w:pPr>
      <w:r>
        <w:t>Arrows in the correct direction (leaving the organism pointing at the consumer)</w:t>
      </w:r>
    </w:p>
    <w:p w:rsidR="0087095C" w:rsidRPr="00FD7730" w:rsidRDefault="0087095C" w:rsidP="0087095C">
      <w:pPr>
        <w:rPr>
          <w:b/>
        </w:rPr>
      </w:pPr>
      <w:r w:rsidRPr="00FD7730">
        <w:rPr>
          <w:b/>
        </w:rPr>
        <w:t>Written portion must include (LAC):</w:t>
      </w:r>
    </w:p>
    <w:p w:rsidR="0087095C" w:rsidRDefault="0087095C" w:rsidP="0087095C">
      <w:pPr>
        <w:pStyle w:val="ListParagraph"/>
        <w:numPr>
          <w:ilvl w:val="0"/>
          <w:numId w:val="1"/>
        </w:numPr>
      </w:pPr>
      <w:r>
        <w:t xml:space="preserve">Complete sentence describing the connection using the correct vocabulary (handwriting must be legible) </w:t>
      </w:r>
    </w:p>
    <w:p w:rsidR="0087095C" w:rsidRDefault="0087095C" w:rsidP="0087095C">
      <w:pPr>
        <w:pStyle w:val="ListParagraph"/>
        <w:numPr>
          <w:ilvl w:val="0"/>
          <w:numId w:val="1"/>
        </w:numPr>
      </w:pPr>
      <w:r>
        <w:t xml:space="preserve">Summary paragraph of what you have learned about the difference between food chains and food webs.  Give example of a food web using yourself. </w:t>
      </w:r>
    </w:p>
    <w:p w:rsidR="00FD7730" w:rsidRDefault="00FD7730" w:rsidP="00FD7730"/>
    <w:p w:rsidR="00FD7730" w:rsidRDefault="00FD7730" w:rsidP="00FD7730"/>
    <w:p w:rsidR="00FD7730" w:rsidRDefault="00FD7730" w:rsidP="00FD7730"/>
    <w:p w:rsidR="00FD7730" w:rsidRDefault="00FD7730" w:rsidP="00FD7730"/>
    <w:p w:rsidR="00FD7730" w:rsidRDefault="00FD7730" w:rsidP="00FD7730"/>
    <w:tbl>
      <w:tblPr>
        <w:tblStyle w:val="TableGrid"/>
        <w:tblW w:w="0" w:type="auto"/>
        <w:tblLook w:val="04A0" w:firstRow="1" w:lastRow="0" w:firstColumn="1" w:lastColumn="0" w:noHBand="0" w:noVBand="1"/>
      </w:tblPr>
      <w:tblGrid>
        <w:gridCol w:w="1870"/>
        <w:gridCol w:w="1870"/>
        <w:gridCol w:w="1870"/>
        <w:gridCol w:w="1870"/>
        <w:gridCol w:w="1870"/>
      </w:tblGrid>
      <w:tr w:rsidR="00FD7730" w:rsidTr="00FD7730">
        <w:tc>
          <w:tcPr>
            <w:tcW w:w="1870" w:type="dxa"/>
          </w:tcPr>
          <w:p w:rsidR="00FD7730" w:rsidRDefault="00FD7730" w:rsidP="00FD7730"/>
        </w:tc>
        <w:tc>
          <w:tcPr>
            <w:tcW w:w="1870" w:type="dxa"/>
          </w:tcPr>
          <w:p w:rsidR="00FD7730" w:rsidRPr="00FD7730" w:rsidRDefault="00FD7730" w:rsidP="00FD7730">
            <w:pPr>
              <w:rPr>
                <w:b/>
              </w:rPr>
            </w:pPr>
            <w:r w:rsidRPr="00FD7730">
              <w:rPr>
                <w:b/>
              </w:rPr>
              <w:t xml:space="preserve">1 Unsatisfactory </w:t>
            </w:r>
          </w:p>
        </w:tc>
        <w:tc>
          <w:tcPr>
            <w:tcW w:w="1870" w:type="dxa"/>
          </w:tcPr>
          <w:p w:rsidR="00FD7730" w:rsidRPr="00FD7730" w:rsidRDefault="00FD7730" w:rsidP="00FD7730">
            <w:pPr>
              <w:rPr>
                <w:b/>
              </w:rPr>
            </w:pPr>
            <w:r w:rsidRPr="00FD7730">
              <w:rPr>
                <w:b/>
              </w:rPr>
              <w:t xml:space="preserve">2 Emerging </w:t>
            </w:r>
          </w:p>
        </w:tc>
        <w:tc>
          <w:tcPr>
            <w:tcW w:w="1870" w:type="dxa"/>
          </w:tcPr>
          <w:p w:rsidR="00FD7730" w:rsidRPr="00FD7730" w:rsidRDefault="00FD7730" w:rsidP="00FD7730">
            <w:pPr>
              <w:rPr>
                <w:b/>
              </w:rPr>
            </w:pPr>
            <w:r w:rsidRPr="00FD7730">
              <w:rPr>
                <w:b/>
              </w:rPr>
              <w:t xml:space="preserve">3 Proficient </w:t>
            </w:r>
          </w:p>
        </w:tc>
        <w:tc>
          <w:tcPr>
            <w:tcW w:w="1870" w:type="dxa"/>
          </w:tcPr>
          <w:p w:rsidR="00FD7730" w:rsidRPr="00FD7730" w:rsidRDefault="00FD7730" w:rsidP="00FD7730">
            <w:pPr>
              <w:rPr>
                <w:b/>
              </w:rPr>
            </w:pPr>
            <w:r w:rsidRPr="00FD7730">
              <w:rPr>
                <w:b/>
              </w:rPr>
              <w:t xml:space="preserve">4 Advanced </w:t>
            </w:r>
          </w:p>
        </w:tc>
      </w:tr>
      <w:tr w:rsidR="00FD7730" w:rsidTr="00FD7730">
        <w:tc>
          <w:tcPr>
            <w:tcW w:w="1870" w:type="dxa"/>
          </w:tcPr>
          <w:p w:rsidR="00FD7730" w:rsidRDefault="00FD7730" w:rsidP="00FD7730">
            <w:r>
              <w:t># of organisms used in Food Web</w:t>
            </w:r>
          </w:p>
          <w:p w:rsidR="00FD7730" w:rsidRDefault="00FD7730" w:rsidP="00FD7730"/>
          <w:p w:rsidR="00FD7730" w:rsidRDefault="00FD7730" w:rsidP="00FD7730"/>
        </w:tc>
        <w:tc>
          <w:tcPr>
            <w:tcW w:w="1870" w:type="dxa"/>
          </w:tcPr>
          <w:p w:rsidR="00FD7730" w:rsidRDefault="00982F30" w:rsidP="00FD7730">
            <w:r>
              <w:t xml:space="preserve">Uses no more than 10 organisms in the food web. </w:t>
            </w:r>
          </w:p>
        </w:tc>
        <w:tc>
          <w:tcPr>
            <w:tcW w:w="1870" w:type="dxa"/>
          </w:tcPr>
          <w:p w:rsidR="00FD7730" w:rsidRDefault="00982F30" w:rsidP="00FD7730">
            <w:r>
              <w:t>Uses up to 15 organisms in food web</w:t>
            </w:r>
          </w:p>
        </w:tc>
        <w:tc>
          <w:tcPr>
            <w:tcW w:w="1870" w:type="dxa"/>
          </w:tcPr>
          <w:p w:rsidR="00FD7730" w:rsidRDefault="00982F30" w:rsidP="00FD7730">
            <w:r>
              <w:t xml:space="preserve">Uses all 20 organisms and has examples of </w:t>
            </w:r>
            <w:r>
              <w:t xml:space="preserve">Tertiary </w:t>
            </w:r>
            <w:r>
              <w:t>consumers</w:t>
            </w:r>
          </w:p>
        </w:tc>
        <w:tc>
          <w:tcPr>
            <w:tcW w:w="1870" w:type="dxa"/>
          </w:tcPr>
          <w:p w:rsidR="00FD7730" w:rsidRDefault="00FD7730" w:rsidP="00FD7730">
            <w:r>
              <w:t xml:space="preserve">Uses all 20 organisms and has examples of </w:t>
            </w:r>
            <w:r w:rsidR="00982F30">
              <w:t>Quaternary</w:t>
            </w:r>
            <w:r>
              <w:t xml:space="preserve"> consumers </w:t>
            </w:r>
          </w:p>
        </w:tc>
      </w:tr>
      <w:tr w:rsidR="00FD7730" w:rsidTr="00FD7730">
        <w:tc>
          <w:tcPr>
            <w:tcW w:w="1870" w:type="dxa"/>
          </w:tcPr>
          <w:p w:rsidR="00982F30" w:rsidRDefault="00982F30" w:rsidP="00FD7730">
            <w:r>
              <w:t xml:space="preserve"># of connections with arrows and clarity of connections </w:t>
            </w:r>
          </w:p>
        </w:tc>
        <w:tc>
          <w:tcPr>
            <w:tcW w:w="1870" w:type="dxa"/>
          </w:tcPr>
          <w:p w:rsidR="00FD7730" w:rsidRDefault="00982F30" w:rsidP="00FD7730">
            <w:r>
              <w:t xml:space="preserve">Has </w:t>
            </w:r>
            <w:r>
              <w:t xml:space="preserve">10 </w:t>
            </w:r>
            <w:r>
              <w:t>connections. Direction of arrows is not all correct and unclear to read.</w:t>
            </w:r>
          </w:p>
        </w:tc>
        <w:tc>
          <w:tcPr>
            <w:tcW w:w="1870" w:type="dxa"/>
          </w:tcPr>
          <w:p w:rsidR="00FD7730" w:rsidRDefault="00982F30" w:rsidP="00FD7730">
            <w:r>
              <w:t xml:space="preserve">Has </w:t>
            </w:r>
            <w:r>
              <w:t xml:space="preserve">20 </w:t>
            </w:r>
            <w:r>
              <w:t>connections. Direction of arrows is not all correct and unclear to read.</w:t>
            </w:r>
          </w:p>
        </w:tc>
        <w:tc>
          <w:tcPr>
            <w:tcW w:w="1870" w:type="dxa"/>
          </w:tcPr>
          <w:p w:rsidR="00FD7730" w:rsidRDefault="00982F30" w:rsidP="00FD7730">
            <w:r>
              <w:t xml:space="preserve">Has all 30 connections. Direction of arrows is not all correct and unclear to read. </w:t>
            </w:r>
          </w:p>
        </w:tc>
        <w:tc>
          <w:tcPr>
            <w:tcW w:w="1870" w:type="dxa"/>
          </w:tcPr>
          <w:p w:rsidR="00FD7730" w:rsidRDefault="00982F30" w:rsidP="00FD7730">
            <w:r>
              <w:t>Has all 30 connections using the correct direction of arrows and clear to read.</w:t>
            </w:r>
          </w:p>
        </w:tc>
      </w:tr>
      <w:tr w:rsidR="00FD7730" w:rsidTr="00FD7730">
        <w:tc>
          <w:tcPr>
            <w:tcW w:w="1870" w:type="dxa"/>
          </w:tcPr>
          <w:p w:rsidR="00FD7730" w:rsidRDefault="00982F30" w:rsidP="00FD7730">
            <w:r>
              <w:t xml:space="preserve">Craftsmanship </w:t>
            </w:r>
          </w:p>
        </w:tc>
        <w:tc>
          <w:tcPr>
            <w:tcW w:w="1870" w:type="dxa"/>
          </w:tcPr>
          <w:p w:rsidR="00FD7730" w:rsidRDefault="00982F30" w:rsidP="00FD7730">
            <w:r>
              <w:t xml:space="preserve">Looks rushed and missing some </w:t>
            </w:r>
            <w:r>
              <w:t>elements</w:t>
            </w:r>
            <w:r>
              <w:t xml:space="preserve"> of the food web and is difficult to  read</w:t>
            </w:r>
          </w:p>
        </w:tc>
        <w:tc>
          <w:tcPr>
            <w:tcW w:w="1870" w:type="dxa"/>
          </w:tcPr>
          <w:p w:rsidR="00FD7730" w:rsidRDefault="00982F30" w:rsidP="00FD7730">
            <w:r>
              <w:t>Looks rushed but has all the elements of the food web and is readable</w:t>
            </w:r>
          </w:p>
        </w:tc>
        <w:tc>
          <w:tcPr>
            <w:tcW w:w="1870" w:type="dxa"/>
          </w:tcPr>
          <w:p w:rsidR="00FD7730" w:rsidRDefault="00982F30" w:rsidP="00FD7730">
            <w:r>
              <w:t xml:space="preserve">Overall craftsmanship of poster is well done. </w:t>
            </w:r>
          </w:p>
        </w:tc>
        <w:tc>
          <w:tcPr>
            <w:tcW w:w="1870" w:type="dxa"/>
          </w:tcPr>
          <w:p w:rsidR="00FD7730" w:rsidRDefault="00982F30" w:rsidP="00FD7730">
            <w:r>
              <w:t>High school quality. Pictures, arrows all are well put together</w:t>
            </w:r>
          </w:p>
        </w:tc>
      </w:tr>
      <w:tr w:rsidR="00FD7730" w:rsidTr="00FD7730">
        <w:tc>
          <w:tcPr>
            <w:tcW w:w="1870" w:type="dxa"/>
          </w:tcPr>
          <w:p w:rsidR="00FD7730" w:rsidRDefault="00982F30" w:rsidP="00FD7730">
            <w:r>
              <w:t xml:space="preserve">Total  for Unit 2.1 grade </w:t>
            </w:r>
          </w:p>
        </w:tc>
        <w:tc>
          <w:tcPr>
            <w:tcW w:w="1870" w:type="dxa"/>
          </w:tcPr>
          <w:p w:rsidR="00FD7730" w:rsidRDefault="00FD7730" w:rsidP="00FD7730"/>
        </w:tc>
        <w:tc>
          <w:tcPr>
            <w:tcW w:w="1870" w:type="dxa"/>
          </w:tcPr>
          <w:p w:rsidR="00FD7730" w:rsidRDefault="00FD7730" w:rsidP="00FD7730"/>
        </w:tc>
        <w:tc>
          <w:tcPr>
            <w:tcW w:w="1870" w:type="dxa"/>
          </w:tcPr>
          <w:p w:rsidR="00FD7730" w:rsidRDefault="00FD7730" w:rsidP="00FD7730"/>
        </w:tc>
        <w:tc>
          <w:tcPr>
            <w:tcW w:w="1870" w:type="dxa"/>
          </w:tcPr>
          <w:p w:rsidR="00FD7730" w:rsidRDefault="00982F30" w:rsidP="00982F30">
            <w:pPr>
              <w:jc w:val="right"/>
            </w:pPr>
            <w:r>
              <w:t>______/12</w:t>
            </w:r>
          </w:p>
        </w:tc>
      </w:tr>
    </w:tbl>
    <w:p w:rsidR="00FD7730" w:rsidRDefault="00982F30" w:rsidP="00FD7730">
      <w:r>
        <w:t xml:space="preserve"> </w:t>
      </w:r>
    </w:p>
    <w:p w:rsidR="00982F30" w:rsidRDefault="00982F30" w:rsidP="00FD7730"/>
    <w:tbl>
      <w:tblPr>
        <w:tblStyle w:val="TableGrid"/>
        <w:tblW w:w="0" w:type="auto"/>
        <w:tblLook w:val="04A0" w:firstRow="1" w:lastRow="0" w:firstColumn="1" w:lastColumn="0" w:noHBand="0" w:noVBand="1"/>
      </w:tblPr>
      <w:tblGrid>
        <w:gridCol w:w="1870"/>
        <w:gridCol w:w="1870"/>
        <w:gridCol w:w="1870"/>
        <w:gridCol w:w="1870"/>
        <w:gridCol w:w="1870"/>
      </w:tblGrid>
      <w:tr w:rsidR="0087095C" w:rsidTr="00982F30">
        <w:tc>
          <w:tcPr>
            <w:tcW w:w="1870" w:type="dxa"/>
          </w:tcPr>
          <w:p w:rsidR="0087095C" w:rsidRDefault="0087095C" w:rsidP="0087095C"/>
        </w:tc>
        <w:tc>
          <w:tcPr>
            <w:tcW w:w="1870" w:type="dxa"/>
          </w:tcPr>
          <w:p w:rsidR="0087095C" w:rsidRPr="00FD7730" w:rsidRDefault="0087095C" w:rsidP="0087095C">
            <w:pPr>
              <w:rPr>
                <w:b/>
              </w:rPr>
            </w:pPr>
            <w:r w:rsidRPr="00FD7730">
              <w:rPr>
                <w:b/>
              </w:rPr>
              <w:t xml:space="preserve">1 Unsatisfactory </w:t>
            </w:r>
          </w:p>
        </w:tc>
        <w:tc>
          <w:tcPr>
            <w:tcW w:w="1870" w:type="dxa"/>
          </w:tcPr>
          <w:p w:rsidR="0087095C" w:rsidRPr="00FD7730" w:rsidRDefault="0087095C" w:rsidP="0087095C">
            <w:pPr>
              <w:rPr>
                <w:b/>
              </w:rPr>
            </w:pPr>
            <w:r w:rsidRPr="00FD7730">
              <w:rPr>
                <w:b/>
              </w:rPr>
              <w:t xml:space="preserve">2 Emerging </w:t>
            </w:r>
          </w:p>
        </w:tc>
        <w:tc>
          <w:tcPr>
            <w:tcW w:w="1870" w:type="dxa"/>
          </w:tcPr>
          <w:p w:rsidR="0087095C" w:rsidRPr="00FD7730" w:rsidRDefault="0087095C" w:rsidP="0087095C">
            <w:pPr>
              <w:rPr>
                <w:b/>
              </w:rPr>
            </w:pPr>
            <w:r w:rsidRPr="00FD7730">
              <w:rPr>
                <w:b/>
              </w:rPr>
              <w:t xml:space="preserve">3 Proficient </w:t>
            </w:r>
          </w:p>
        </w:tc>
        <w:tc>
          <w:tcPr>
            <w:tcW w:w="1870" w:type="dxa"/>
          </w:tcPr>
          <w:p w:rsidR="0087095C" w:rsidRPr="00FD7730" w:rsidRDefault="0087095C" w:rsidP="0087095C">
            <w:pPr>
              <w:rPr>
                <w:b/>
              </w:rPr>
            </w:pPr>
            <w:r w:rsidRPr="00FD7730">
              <w:rPr>
                <w:b/>
              </w:rPr>
              <w:t xml:space="preserve">4 Advanced </w:t>
            </w:r>
          </w:p>
        </w:tc>
      </w:tr>
      <w:tr w:rsidR="00982F30" w:rsidTr="00982F30">
        <w:tc>
          <w:tcPr>
            <w:tcW w:w="1870" w:type="dxa"/>
          </w:tcPr>
          <w:p w:rsidR="00982F30" w:rsidRDefault="0087095C" w:rsidP="00FD7730">
            <w:r>
              <w:t>Written portion: vocab usage and sentence structure</w:t>
            </w:r>
          </w:p>
        </w:tc>
        <w:tc>
          <w:tcPr>
            <w:tcW w:w="1870" w:type="dxa"/>
          </w:tcPr>
          <w:p w:rsidR="00982F30" w:rsidRDefault="0087095C" w:rsidP="00FD7730">
            <w:r>
              <w:t>Does not use correct vocabulary while describing the food web</w:t>
            </w:r>
          </w:p>
        </w:tc>
        <w:tc>
          <w:tcPr>
            <w:tcW w:w="1870" w:type="dxa"/>
          </w:tcPr>
          <w:p w:rsidR="00982F30" w:rsidRDefault="0087095C" w:rsidP="00FD7730">
            <w:r>
              <w:t>Usually uses the correct vocabulary while describing the food web</w:t>
            </w:r>
          </w:p>
        </w:tc>
        <w:tc>
          <w:tcPr>
            <w:tcW w:w="1870" w:type="dxa"/>
          </w:tcPr>
          <w:p w:rsidR="00982F30" w:rsidRDefault="0087095C" w:rsidP="00FD7730">
            <w:r>
              <w:t>Uses correct vocabulary the majority of the time while describing the food web</w:t>
            </w:r>
          </w:p>
        </w:tc>
        <w:tc>
          <w:tcPr>
            <w:tcW w:w="1870" w:type="dxa"/>
          </w:tcPr>
          <w:p w:rsidR="00982F30" w:rsidRDefault="0087095C" w:rsidP="00FD7730">
            <w:r>
              <w:t xml:space="preserve">Always uses correct vocabulary when describing the events in the food web. </w:t>
            </w:r>
          </w:p>
        </w:tc>
      </w:tr>
      <w:tr w:rsidR="00982F30" w:rsidTr="00982F30">
        <w:tc>
          <w:tcPr>
            <w:tcW w:w="1870" w:type="dxa"/>
          </w:tcPr>
          <w:p w:rsidR="00982F30" w:rsidRDefault="0087095C" w:rsidP="00FD7730">
            <w:r>
              <w:t>Summary of learning paragraph</w:t>
            </w:r>
          </w:p>
        </w:tc>
        <w:tc>
          <w:tcPr>
            <w:tcW w:w="1870" w:type="dxa"/>
          </w:tcPr>
          <w:p w:rsidR="00982F30" w:rsidRDefault="0087095C" w:rsidP="00FD7730">
            <w:r>
              <w:t xml:space="preserve">Summary of learning is not complete or missing </w:t>
            </w:r>
          </w:p>
        </w:tc>
        <w:tc>
          <w:tcPr>
            <w:tcW w:w="1870" w:type="dxa"/>
          </w:tcPr>
          <w:p w:rsidR="00982F30" w:rsidRDefault="0087095C" w:rsidP="00FD7730">
            <w:r>
              <w:t>Paragraph lacks vocabulary and is not well thought out. Personal food web is accurate but missing elements such as vocab or order</w:t>
            </w:r>
          </w:p>
        </w:tc>
        <w:tc>
          <w:tcPr>
            <w:tcW w:w="1870" w:type="dxa"/>
          </w:tcPr>
          <w:p w:rsidR="00982F30" w:rsidRDefault="0087095C" w:rsidP="00FD7730">
            <w:r>
              <w:t>Paragraph is well throughout and vocabulary is used correctly. Example o</w:t>
            </w:r>
            <w:r>
              <w:t>f personal food web is missing or inaccurate</w:t>
            </w:r>
          </w:p>
        </w:tc>
        <w:tc>
          <w:tcPr>
            <w:tcW w:w="1870" w:type="dxa"/>
          </w:tcPr>
          <w:p w:rsidR="00982F30" w:rsidRDefault="0087095C" w:rsidP="00FD7730">
            <w:r>
              <w:t xml:space="preserve">Paragraph is well thought out and vocabulary is used correctly. Example of personal food web is accurate. </w:t>
            </w:r>
          </w:p>
        </w:tc>
      </w:tr>
      <w:tr w:rsidR="00982F30" w:rsidTr="00982F30">
        <w:tc>
          <w:tcPr>
            <w:tcW w:w="1870" w:type="dxa"/>
          </w:tcPr>
          <w:p w:rsidR="00982F30" w:rsidRDefault="0087095C" w:rsidP="00FD7730">
            <w:r>
              <w:t>Spelling, punctuation and grammar usage</w:t>
            </w:r>
          </w:p>
        </w:tc>
        <w:tc>
          <w:tcPr>
            <w:tcW w:w="1870" w:type="dxa"/>
          </w:tcPr>
          <w:p w:rsidR="00982F30" w:rsidRDefault="0087095C" w:rsidP="00FD7730">
            <w:r>
              <w:t xml:space="preserve">Over 10 errors and interferes with the readability of paper. </w:t>
            </w:r>
          </w:p>
        </w:tc>
        <w:tc>
          <w:tcPr>
            <w:tcW w:w="1870" w:type="dxa"/>
          </w:tcPr>
          <w:p w:rsidR="00982F30" w:rsidRDefault="0087095C" w:rsidP="00FD7730">
            <w:r>
              <w:t>6-10 errors but does not interfere with readability of paper</w:t>
            </w:r>
          </w:p>
        </w:tc>
        <w:tc>
          <w:tcPr>
            <w:tcW w:w="1870" w:type="dxa"/>
          </w:tcPr>
          <w:p w:rsidR="00982F30" w:rsidRDefault="0087095C" w:rsidP="00FD7730">
            <w:r>
              <w:t>1-5 errors but does not interfere with readability of paper</w:t>
            </w:r>
          </w:p>
        </w:tc>
        <w:tc>
          <w:tcPr>
            <w:tcW w:w="1870" w:type="dxa"/>
          </w:tcPr>
          <w:p w:rsidR="00982F30" w:rsidRDefault="0087095C" w:rsidP="00FD7730">
            <w:r>
              <w:t>No errors throughout the whole paper</w:t>
            </w:r>
          </w:p>
        </w:tc>
      </w:tr>
      <w:tr w:rsidR="0087095C" w:rsidTr="0087095C">
        <w:tc>
          <w:tcPr>
            <w:tcW w:w="1870" w:type="dxa"/>
          </w:tcPr>
          <w:p w:rsidR="0087095C" w:rsidRDefault="0087095C" w:rsidP="004E5EEB">
            <w:r>
              <w:t>Total for LAC grade</w:t>
            </w:r>
          </w:p>
        </w:tc>
        <w:tc>
          <w:tcPr>
            <w:tcW w:w="1870" w:type="dxa"/>
          </w:tcPr>
          <w:p w:rsidR="0087095C" w:rsidRDefault="0087095C" w:rsidP="004E5EEB"/>
        </w:tc>
        <w:tc>
          <w:tcPr>
            <w:tcW w:w="1870" w:type="dxa"/>
          </w:tcPr>
          <w:p w:rsidR="0087095C" w:rsidRDefault="0087095C" w:rsidP="004E5EEB"/>
        </w:tc>
        <w:tc>
          <w:tcPr>
            <w:tcW w:w="1870" w:type="dxa"/>
          </w:tcPr>
          <w:p w:rsidR="0087095C" w:rsidRDefault="0087095C" w:rsidP="004E5EEB"/>
        </w:tc>
        <w:tc>
          <w:tcPr>
            <w:tcW w:w="1870" w:type="dxa"/>
          </w:tcPr>
          <w:p w:rsidR="0087095C" w:rsidRDefault="0087095C" w:rsidP="0087095C">
            <w:pPr>
              <w:jc w:val="right"/>
            </w:pPr>
            <w:r>
              <w:t>______/12</w:t>
            </w:r>
          </w:p>
        </w:tc>
      </w:tr>
    </w:tbl>
    <w:p w:rsidR="00982F30" w:rsidRDefault="00982F30" w:rsidP="00FD7730"/>
    <w:sectPr w:rsidR="00982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2D6758"/>
    <w:multiLevelType w:val="hybridMultilevel"/>
    <w:tmpl w:val="BCC67A80"/>
    <w:lvl w:ilvl="0" w:tplc="EF1E0E8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730"/>
    <w:rsid w:val="000621AA"/>
    <w:rsid w:val="00065429"/>
    <w:rsid w:val="0087095C"/>
    <w:rsid w:val="00925F6B"/>
    <w:rsid w:val="00982F30"/>
    <w:rsid w:val="00BF5D28"/>
    <w:rsid w:val="00FD7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D0F01-9481-4314-8486-95464781D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730"/>
    <w:pPr>
      <w:ind w:left="720"/>
      <w:contextualSpacing/>
    </w:pPr>
  </w:style>
  <w:style w:type="table" w:styleId="TableGrid">
    <w:name w:val="Table Grid"/>
    <w:basedOn w:val="TableNormal"/>
    <w:uiPriority w:val="39"/>
    <w:rsid w:val="00FD77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5F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F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7D90C59A.dotm</Template>
  <TotalTime>116</TotalTime>
  <Pages>3</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Kyle F</dc:creator>
  <cp:keywords/>
  <dc:description/>
  <cp:lastModifiedBy>Murray, Kyle F</cp:lastModifiedBy>
  <cp:revision>1</cp:revision>
  <cp:lastPrinted>2014-04-29T15:24:00Z</cp:lastPrinted>
  <dcterms:created xsi:type="dcterms:W3CDTF">2014-04-29T14:53:00Z</dcterms:created>
  <dcterms:modified xsi:type="dcterms:W3CDTF">2014-04-29T16:49:00Z</dcterms:modified>
</cp:coreProperties>
</file>